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7A" w:rsidRDefault="00F04D7A" w:rsidP="00F245F3">
      <w:pPr>
        <w:jc w:val="center"/>
        <w:rPr>
          <w:b/>
          <w:sz w:val="28"/>
          <w:szCs w:val="28"/>
          <w:lang w:val="kk-KZ"/>
        </w:rPr>
      </w:pPr>
      <w:r w:rsidRPr="00DD68A5">
        <w:rPr>
          <w:b/>
          <w:sz w:val="28"/>
          <w:szCs w:val="28"/>
          <w:lang w:val="kk-KZ"/>
        </w:rPr>
        <w:t>ПОЯСНИТЕЛЬНАЯ ЗАПИСКА</w:t>
      </w:r>
    </w:p>
    <w:p w:rsidR="00720F18" w:rsidRPr="0073075B" w:rsidRDefault="00720F18" w:rsidP="00720F18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20F18">
        <w:rPr>
          <w:rFonts w:ascii="Times New Roman" w:hAnsi="Times New Roman" w:cs="Times New Roman"/>
          <w:color w:val="auto"/>
        </w:rPr>
        <w:t>к проекту о</w:t>
      </w:r>
      <w:r w:rsidRPr="0073075B">
        <w:rPr>
          <w:rFonts w:ascii="Times New Roman" w:hAnsi="Times New Roman" w:cs="Times New Roman"/>
          <w:color w:val="auto"/>
        </w:rPr>
        <w:t xml:space="preserve"> внесении изменени</w:t>
      </w:r>
      <w:r w:rsidR="00A71EA7">
        <w:rPr>
          <w:rFonts w:ascii="Times New Roman" w:hAnsi="Times New Roman" w:cs="Times New Roman"/>
          <w:color w:val="auto"/>
        </w:rPr>
        <w:t>е</w:t>
      </w:r>
      <w:r w:rsidR="00E72C85">
        <w:rPr>
          <w:rFonts w:ascii="Times New Roman" w:hAnsi="Times New Roman" w:cs="Times New Roman"/>
          <w:color w:val="auto"/>
          <w:lang w:val="kk-KZ"/>
        </w:rPr>
        <w:t xml:space="preserve"> </w:t>
      </w:r>
      <w:r w:rsidRPr="0073075B">
        <w:rPr>
          <w:rFonts w:ascii="Times New Roman" w:hAnsi="Times New Roman" w:cs="Times New Roman"/>
          <w:color w:val="auto"/>
        </w:rPr>
        <w:t xml:space="preserve">в решение </w:t>
      </w:r>
      <w:proofErr w:type="spellStart"/>
      <w:r w:rsidR="003A21F8">
        <w:rPr>
          <w:rFonts w:ascii="Times New Roman" w:hAnsi="Times New Roman" w:cs="Times New Roman"/>
          <w:color w:val="auto"/>
        </w:rPr>
        <w:t>Жанибек</w:t>
      </w:r>
      <w:proofErr w:type="spellEnd"/>
      <w:r w:rsidRPr="0073075B">
        <w:rPr>
          <w:rFonts w:ascii="Times New Roman" w:hAnsi="Times New Roman" w:cs="Times New Roman"/>
          <w:color w:val="auto"/>
          <w:lang w:val="kk-KZ"/>
        </w:rPr>
        <w:t>ского районного маслихата «</w:t>
      </w:r>
      <w:r w:rsidRPr="0073075B">
        <w:rPr>
          <w:rFonts w:ascii="Times New Roman" w:hAnsi="Times New Roman" w:cs="Times New Roman"/>
          <w:color w:val="auto"/>
        </w:rPr>
        <w:t>Об определени</w:t>
      </w:r>
      <w:r w:rsidR="00720145">
        <w:rPr>
          <w:rFonts w:ascii="Times New Roman" w:hAnsi="Times New Roman" w:cs="Times New Roman"/>
          <w:color w:val="auto"/>
        </w:rPr>
        <w:t>и</w:t>
      </w:r>
      <w:r w:rsidRPr="0073075B">
        <w:rPr>
          <w:rFonts w:ascii="Times New Roman" w:hAnsi="Times New Roman" w:cs="Times New Roman"/>
          <w:color w:val="auto"/>
        </w:rPr>
        <w:t xml:space="preserve"> размера и порядка оказания жилищной помощи в </w:t>
      </w:r>
      <w:proofErr w:type="spellStart"/>
      <w:r w:rsidR="003A21F8">
        <w:rPr>
          <w:rFonts w:ascii="Times New Roman" w:hAnsi="Times New Roman" w:cs="Times New Roman"/>
          <w:color w:val="auto"/>
        </w:rPr>
        <w:t>Жанибек</w:t>
      </w:r>
      <w:r w:rsidRPr="0073075B">
        <w:rPr>
          <w:rFonts w:ascii="Times New Roman" w:hAnsi="Times New Roman" w:cs="Times New Roman"/>
          <w:color w:val="auto"/>
        </w:rPr>
        <w:t>ском</w:t>
      </w:r>
      <w:proofErr w:type="spellEnd"/>
      <w:r w:rsidRPr="0073075B">
        <w:rPr>
          <w:rFonts w:ascii="Times New Roman" w:hAnsi="Times New Roman" w:cs="Times New Roman"/>
          <w:color w:val="auto"/>
        </w:rPr>
        <w:t xml:space="preserve"> районе</w:t>
      </w:r>
      <w:r w:rsidRPr="0073075B">
        <w:rPr>
          <w:rFonts w:ascii="Times New Roman" w:hAnsi="Times New Roman" w:cs="Times New Roman"/>
          <w:color w:val="auto"/>
          <w:lang w:val="kk-KZ"/>
        </w:rPr>
        <w:t>»</w:t>
      </w:r>
    </w:p>
    <w:p w:rsidR="00F04D7A" w:rsidRPr="00F245F3" w:rsidRDefault="00F04D7A" w:rsidP="00F245F3">
      <w:pPr>
        <w:jc w:val="center"/>
        <w:rPr>
          <w:b/>
          <w:sz w:val="28"/>
          <w:szCs w:val="28"/>
          <w:lang w:val="kk-KZ"/>
        </w:rPr>
      </w:pPr>
    </w:p>
    <w:tbl>
      <w:tblPr>
        <w:tblStyle w:val="a5"/>
        <w:tblW w:w="10493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687"/>
        <w:gridCol w:w="6239"/>
      </w:tblGrid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b/>
                <w:sz w:val="28"/>
                <w:szCs w:val="28"/>
                <w:lang w:val="kk-KZ"/>
              </w:rPr>
            </w:pPr>
            <w:r w:rsidRPr="00DD68A5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center"/>
              <w:rPr>
                <w:b/>
                <w:sz w:val="28"/>
                <w:szCs w:val="28"/>
                <w:lang w:val="kk-KZ"/>
              </w:rPr>
            </w:pPr>
            <w:r w:rsidRPr="00DD68A5">
              <w:rPr>
                <w:b/>
                <w:sz w:val="28"/>
                <w:szCs w:val="28"/>
                <w:lang w:val="kk-KZ"/>
              </w:rPr>
              <w:t>Перечень сведений: которые должный быть отражены в пояснительной записке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D68A5">
              <w:rPr>
                <w:b/>
                <w:sz w:val="28"/>
                <w:szCs w:val="28"/>
              </w:rPr>
              <w:t xml:space="preserve">Информация </w:t>
            </w:r>
            <w:proofErr w:type="gramStart"/>
            <w:r w:rsidRPr="00DD68A5">
              <w:rPr>
                <w:b/>
                <w:sz w:val="28"/>
                <w:szCs w:val="28"/>
              </w:rPr>
              <w:t>государственного</w:t>
            </w:r>
            <w:proofErr w:type="gramEnd"/>
          </w:p>
          <w:p w:rsidR="00F04D7A" w:rsidRPr="00DD68A5" w:rsidRDefault="00F04D7A">
            <w:pPr>
              <w:tabs>
                <w:tab w:val="left" w:pos="142"/>
              </w:tabs>
              <w:jc w:val="center"/>
              <w:rPr>
                <w:sz w:val="28"/>
                <w:szCs w:val="28"/>
                <w:lang w:val="kk-KZ"/>
              </w:rPr>
            </w:pPr>
            <w:r w:rsidRPr="00DD68A5">
              <w:rPr>
                <w:b/>
                <w:sz w:val="28"/>
                <w:szCs w:val="28"/>
              </w:rPr>
              <w:t>органа-разработчика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Государственный орган-разработчик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 w:rsidP="003A21F8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DD68A5">
              <w:rPr>
                <w:sz w:val="28"/>
                <w:szCs w:val="28"/>
                <w:lang w:val="kk-KZ"/>
              </w:rPr>
              <w:t>ГУ «</w:t>
            </w:r>
            <w:r w:rsidR="003A21F8">
              <w:rPr>
                <w:sz w:val="28"/>
                <w:szCs w:val="28"/>
                <w:lang w:val="kk-KZ"/>
              </w:rPr>
              <w:t>Жанибе</w:t>
            </w:r>
            <w:r w:rsidR="00CA1FAA" w:rsidRPr="00DD68A5">
              <w:rPr>
                <w:sz w:val="28"/>
                <w:szCs w:val="28"/>
                <w:lang w:val="kk-KZ"/>
              </w:rPr>
              <w:t>кский</w:t>
            </w:r>
            <w:r w:rsidRPr="00DD68A5">
              <w:rPr>
                <w:sz w:val="28"/>
                <w:szCs w:val="28"/>
                <w:lang w:val="kk-KZ"/>
              </w:rPr>
              <w:t xml:space="preserve"> районный отдел занятости и социальных программ»</w:t>
            </w:r>
          </w:p>
        </w:tc>
      </w:tr>
      <w:tr w:rsidR="00F04D7A" w:rsidRPr="00DD68A5" w:rsidTr="0009083C">
        <w:trPr>
          <w:trHeight w:val="5035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Обоснование необходимости принятия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026A" w:rsidRPr="0004320A" w:rsidRDefault="0009083C" w:rsidP="006A026A">
            <w:pPr>
              <w:pStyle w:val="Default"/>
              <w:rPr>
                <w:sz w:val="28"/>
                <w:szCs w:val="28"/>
                <w:lang w:val="kk-KZ"/>
              </w:rPr>
            </w:pPr>
            <w:proofErr w:type="gramStart"/>
            <w:r w:rsidRPr="0004320A">
              <w:rPr>
                <w:sz w:val="28"/>
                <w:szCs w:val="28"/>
              </w:rPr>
              <w:t>В соответствии с Приказом Министра цифрового развития, инноваций и аэрокосмической промышленности Республики Казахстан от 28 июля 2023 года №295/Н</w:t>
            </w:r>
            <w:r w:rsidRPr="0004320A">
              <w:rPr>
                <w:sz w:val="28"/>
                <w:szCs w:val="28"/>
                <w:lang w:val="kk-KZ"/>
              </w:rPr>
              <w:t>Қ «Об определении размера и утверждении Правил компенсации повышения тарифов абонентской платы за оказанияе услуг телекоммунакаций социально защищаемым гражданам», Приказом Министра промышленности и строительства Республики Казахстан  «Об утверждении Правил предоставления жилищной помощи» от 8 декабря 2023 года №117 (</w:t>
            </w:r>
            <w:r w:rsidR="0004320A" w:rsidRPr="0004320A">
              <w:rPr>
                <w:sz w:val="28"/>
                <w:szCs w:val="28"/>
                <w:lang w:val="kk-KZ"/>
              </w:rPr>
              <w:t>зарегистрирован в Реестре</w:t>
            </w:r>
            <w:proofErr w:type="gramEnd"/>
            <w:r w:rsidR="0004320A" w:rsidRPr="0004320A">
              <w:rPr>
                <w:sz w:val="28"/>
                <w:szCs w:val="28"/>
                <w:lang w:val="kk-KZ"/>
              </w:rPr>
              <w:t xml:space="preserve"> государственной регистрации нормативных правовых актов под №33763</w:t>
            </w:r>
            <w:r w:rsidRPr="0004320A">
              <w:rPr>
                <w:sz w:val="28"/>
                <w:szCs w:val="28"/>
                <w:lang w:val="kk-KZ"/>
              </w:rPr>
              <w:t>)</w:t>
            </w:r>
          </w:p>
          <w:p w:rsidR="00F04D7A" w:rsidRPr="0004320A" w:rsidRDefault="00F04D7A" w:rsidP="00720F18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Предполагаемые социально-экономические и/или правовые последствия в случае принятия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Принятие проекта не влечет отрицательных социально-экономических или правовых последствий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Предполагаемые финансовые затраты, связанные с реализацией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 xml:space="preserve">Дополнительные финансовые затраты не требуются </w:t>
            </w:r>
          </w:p>
        </w:tc>
      </w:tr>
      <w:tr w:rsidR="00F04D7A" w:rsidRPr="00DD68A5" w:rsidTr="00A668B6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Конкретные цели, сроки ожидаемых результатов</w:t>
            </w:r>
            <w:r w:rsidRPr="00DD68A5">
              <w:rPr>
                <w:color w:val="000000"/>
                <w:sz w:val="28"/>
                <w:szCs w:val="28"/>
                <w:lang w:val="kk-KZ"/>
              </w:rPr>
              <w:t xml:space="preserve"> и предполагаемая </w:t>
            </w:r>
            <w:r w:rsidRPr="00DD68A5">
              <w:rPr>
                <w:color w:val="000000"/>
                <w:sz w:val="28"/>
                <w:szCs w:val="28"/>
              </w:rPr>
              <w:t>эффективность принятия проекта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9"/>
            </w:tblGrid>
            <w:tr w:rsidR="006A026A" w:rsidTr="006A026A">
              <w:trPr>
                <w:trHeight w:val="109"/>
              </w:trPr>
              <w:tc>
                <w:tcPr>
                  <w:tcW w:w="5989" w:type="dxa"/>
                </w:tcPr>
                <w:p w:rsidR="006A026A" w:rsidRPr="00EA030F" w:rsidRDefault="006A026A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EA030F">
                    <w:rPr>
                      <w:color w:val="auto"/>
                      <w:sz w:val="28"/>
                      <w:szCs w:val="28"/>
                    </w:rPr>
                    <w:t xml:space="preserve"> Решение вводится в действие по истечении </w:t>
                  </w:r>
                </w:p>
                <w:p w:rsidR="006A026A" w:rsidRPr="00E72C85" w:rsidRDefault="006A026A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EA030F">
                    <w:rPr>
                      <w:color w:val="auto"/>
                      <w:sz w:val="28"/>
                      <w:szCs w:val="28"/>
                    </w:rPr>
                    <w:t xml:space="preserve">десяти календарных дней после дня его первого официального опубликования </w:t>
                  </w:r>
                </w:p>
              </w:tc>
            </w:tr>
          </w:tbl>
          <w:p w:rsidR="00AF586D" w:rsidRPr="006A026A" w:rsidRDefault="00AF586D" w:rsidP="00A668B6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 xml:space="preserve">Сведения о </w:t>
            </w:r>
            <w:r w:rsidRPr="00DD68A5">
              <w:rPr>
                <w:color w:val="000000"/>
                <w:sz w:val="28"/>
                <w:szCs w:val="28"/>
                <w:lang w:val="kk-KZ"/>
              </w:rPr>
              <w:t>решениях маслихата</w:t>
            </w:r>
            <w:r w:rsidRPr="00DD68A5">
              <w:rPr>
                <w:color w:val="000000"/>
                <w:sz w:val="28"/>
                <w:szCs w:val="28"/>
              </w:rPr>
              <w:t>, принятых ранее по вопросам, рассматриваемым в проекте, и результатах их реализации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 w:rsidP="001424E8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DD68A5">
              <w:rPr>
                <w:sz w:val="28"/>
                <w:szCs w:val="28"/>
                <w:lang w:val="kk-KZ"/>
              </w:rPr>
              <w:t>Р</w:t>
            </w:r>
            <w:r w:rsidRPr="00720F18">
              <w:rPr>
                <w:sz w:val="28"/>
                <w:szCs w:val="28"/>
                <w:lang w:val="kk-KZ"/>
              </w:rPr>
              <w:t>ешение</w:t>
            </w:r>
            <w:r w:rsidR="001424E8">
              <w:rPr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  <w:r w:rsidR="009B056D">
              <w:rPr>
                <w:sz w:val="28"/>
                <w:szCs w:val="28"/>
                <w:lang w:val="kk-KZ"/>
              </w:rPr>
              <w:t>Жанибе</w:t>
            </w:r>
            <w:r w:rsidR="00CA1FAA" w:rsidRPr="00DD68A5">
              <w:rPr>
                <w:sz w:val="28"/>
                <w:szCs w:val="28"/>
                <w:lang w:val="kk-KZ"/>
              </w:rPr>
              <w:t>кского</w:t>
            </w:r>
            <w:r w:rsidRPr="00720F18">
              <w:rPr>
                <w:sz w:val="28"/>
                <w:szCs w:val="28"/>
                <w:lang w:val="kk-KZ"/>
              </w:rPr>
              <w:t xml:space="preserve">  районного  маслихата от </w:t>
            </w:r>
            <w:r w:rsidR="009B056D">
              <w:rPr>
                <w:sz w:val="28"/>
                <w:szCs w:val="28"/>
                <w:lang w:val="kk-KZ"/>
              </w:rPr>
              <w:t>9</w:t>
            </w:r>
            <w:r w:rsidR="001424E8">
              <w:rPr>
                <w:sz w:val="28"/>
                <w:szCs w:val="28"/>
                <w:lang w:val="kk-KZ"/>
              </w:rPr>
              <w:t xml:space="preserve"> </w:t>
            </w:r>
            <w:r w:rsidR="009B056D">
              <w:rPr>
                <w:sz w:val="28"/>
                <w:szCs w:val="28"/>
                <w:lang w:val="kk-KZ"/>
              </w:rPr>
              <w:t>февра</w:t>
            </w:r>
            <w:r w:rsidR="00720F18">
              <w:rPr>
                <w:sz w:val="28"/>
                <w:szCs w:val="28"/>
                <w:lang w:val="kk-KZ"/>
              </w:rPr>
              <w:t>ля</w:t>
            </w:r>
            <w:r w:rsidRPr="00720F18">
              <w:rPr>
                <w:sz w:val="28"/>
                <w:szCs w:val="28"/>
                <w:lang w:val="kk-KZ"/>
              </w:rPr>
              <w:t xml:space="preserve"> 20</w:t>
            </w:r>
            <w:r w:rsidR="00DD68A5" w:rsidRPr="00DD68A5">
              <w:rPr>
                <w:sz w:val="28"/>
                <w:szCs w:val="28"/>
                <w:lang w:val="kk-KZ"/>
              </w:rPr>
              <w:t>2</w:t>
            </w:r>
            <w:r w:rsidR="00F245F3">
              <w:rPr>
                <w:sz w:val="28"/>
                <w:szCs w:val="28"/>
                <w:lang w:val="kk-KZ"/>
              </w:rPr>
              <w:t>1</w:t>
            </w:r>
            <w:r w:rsidRPr="00720F18">
              <w:rPr>
                <w:sz w:val="28"/>
                <w:szCs w:val="28"/>
                <w:lang w:val="kk-KZ"/>
              </w:rPr>
              <w:t xml:space="preserve"> года №</w:t>
            </w:r>
            <w:r w:rsidR="00720F18">
              <w:rPr>
                <w:sz w:val="28"/>
                <w:szCs w:val="28"/>
                <w:lang w:val="kk-KZ"/>
              </w:rPr>
              <w:t xml:space="preserve"> 3-</w:t>
            </w:r>
            <w:r w:rsidR="009B056D">
              <w:rPr>
                <w:sz w:val="28"/>
                <w:szCs w:val="28"/>
                <w:lang w:val="kk-KZ"/>
              </w:rPr>
              <w:t>2</w:t>
            </w:r>
            <w:r w:rsidRPr="00720F18">
              <w:rPr>
                <w:sz w:val="28"/>
                <w:szCs w:val="28"/>
                <w:lang w:val="kk-KZ"/>
              </w:rPr>
              <w:t xml:space="preserve"> «</w:t>
            </w:r>
            <w:r w:rsidR="00720F18" w:rsidRPr="00720F18">
              <w:rPr>
                <w:sz w:val="28"/>
                <w:szCs w:val="28"/>
                <w:lang w:val="kk-KZ"/>
              </w:rPr>
              <w:t xml:space="preserve">Об утверждении Правил определения размера и порядка оказания жилищной помощи  в </w:t>
            </w:r>
            <w:r w:rsidR="009B056D">
              <w:rPr>
                <w:sz w:val="28"/>
                <w:szCs w:val="28"/>
                <w:lang w:val="kk-KZ"/>
              </w:rPr>
              <w:t>Жанибек</w:t>
            </w:r>
            <w:r w:rsidR="00720F18" w:rsidRPr="00720F18">
              <w:rPr>
                <w:sz w:val="28"/>
                <w:szCs w:val="28"/>
                <w:lang w:val="kk-KZ"/>
              </w:rPr>
              <w:t>ском районе</w:t>
            </w:r>
            <w:r w:rsidRPr="00720F18">
              <w:rPr>
                <w:sz w:val="28"/>
                <w:szCs w:val="28"/>
                <w:lang w:val="kk-KZ"/>
              </w:rPr>
              <w:t>»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lastRenderedPageBreak/>
              <w:t>7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Необходимость последующего приведения законодательства в соответствие с проектом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нет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 w:rsidP="0098533C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 xml:space="preserve">Результаты дополнительной экспертизы (правовой, экономической, экологической, финансовой и других) в случае ее проведения по поручению </w:t>
            </w:r>
            <w:r w:rsidRPr="00DD68A5">
              <w:rPr>
                <w:color w:val="000000"/>
                <w:sz w:val="28"/>
                <w:szCs w:val="28"/>
                <w:lang w:val="kk-KZ"/>
              </w:rPr>
              <w:t xml:space="preserve">акима  </w:t>
            </w:r>
            <w:r w:rsidRPr="00DD68A5">
              <w:rPr>
                <w:color w:val="000000"/>
                <w:sz w:val="28"/>
                <w:szCs w:val="28"/>
              </w:rPr>
              <w:t>районаи других организации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нет</w:t>
            </w:r>
          </w:p>
        </w:tc>
      </w:tr>
      <w:tr w:rsidR="00F04D7A" w:rsidRPr="00DD68A5" w:rsidTr="00F245F3">
        <w:trPr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jc w:val="both"/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color w:val="000000"/>
                <w:sz w:val="28"/>
                <w:szCs w:val="28"/>
              </w:rPr>
              <w:t>Иные сведения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4D7A" w:rsidRPr="00DD68A5" w:rsidRDefault="00F04D7A">
            <w:pPr>
              <w:tabs>
                <w:tab w:val="left" w:pos="142"/>
              </w:tabs>
              <w:rPr>
                <w:sz w:val="28"/>
                <w:szCs w:val="28"/>
                <w:lang w:val="kk-KZ"/>
              </w:rPr>
            </w:pPr>
            <w:r w:rsidRPr="00DD68A5">
              <w:rPr>
                <w:sz w:val="28"/>
                <w:szCs w:val="28"/>
                <w:lang w:val="kk-KZ"/>
              </w:rPr>
              <w:t>нет</w:t>
            </w:r>
          </w:p>
        </w:tc>
      </w:tr>
    </w:tbl>
    <w:p w:rsidR="00F04D7A" w:rsidRPr="00DD68A5" w:rsidRDefault="00F04D7A" w:rsidP="00F04D7A">
      <w:pPr>
        <w:ind w:firstLine="708"/>
        <w:jc w:val="both"/>
        <w:rPr>
          <w:sz w:val="28"/>
          <w:szCs w:val="28"/>
          <w:lang w:val="kk-KZ"/>
        </w:rPr>
      </w:pPr>
    </w:p>
    <w:p w:rsidR="00252B2F" w:rsidRPr="00DD68A5" w:rsidRDefault="00252B2F" w:rsidP="00F04D7A">
      <w:pPr>
        <w:ind w:firstLine="708"/>
        <w:jc w:val="both"/>
        <w:rPr>
          <w:sz w:val="28"/>
          <w:szCs w:val="28"/>
          <w:lang w:val="kk-KZ"/>
        </w:rPr>
      </w:pPr>
    </w:p>
    <w:p w:rsidR="00F04D7A" w:rsidRPr="00DD68A5" w:rsidRDefault="00F04D7A" w:rsidP="00F04D7A">
      <w:pPr>
        <w:ind w:firstLine="708"/>
        <w:jc w:val="both"/>
        <w:rPr>
          <w:sz w:val="28"/>
          <w:szCs w:val="28"/>
          <w:lang w:val="kk-KZ"/>
        </w:rPr>
      </w:pPr>
    </w:p>
    <w:p w:rsidR="00892273" w:rsidRDefault="00F04D7A" w:rsidP="00252B2F">
      <w:pPr>
        <w:jc w:val="center"/>
        <w:rPr>
          <w:b/>
          <w:sz w:val="28"/>
          <w:szCs w:val="28"/>
          <w:lang w:val="kk-KZ"/>
        </w:rPr>
      </w:pPr>
      <w:r w:rsidRPr="00DD68A5">
        <w:rPr>
          <w:b/>
          <w:sz w:val="28"/>
          <w:szCs w:val="28"/>
          <w:lang w:val="kk-KZ"/>
        </w:rPr>
        <w:t>Руководитель отдела</w:t>
      </w:r>
      <w:r w:rsidR="00C83C2D">
        <w:rPr>
          <w:b/>
          <w:sz w:val="28"/>
          <w:szCs w:val="28"/>
          <w:lang w:val="kk-KZ"/>
        </w:rPr>
        <w:t xml:space="preserve">              </w:t>
      </w:r>
      <w:r w:rsidR="003A21F8">
        <w:rPr>
          <w:b/>
          <w:sz w:val="28"/>
          <w:szCs w:val="28"/>
          <w:lang w:val="kk-KZ"/>
        </w:rPr>
        <w:t>Г</w:t>
      </w:r>
      <w:r w:rsidR="00A03783">
        <w:rPr>
          <w:b/>
          <w:sz w:val="28"/>
          <w:szCs w:val="28"/>
          <w:lang w:val="kk-KZ"/>
        </w:rPr>
        <w:t>.</w:t>
      </w:r>
      <w:r w:rsidR="003A21F8">
        <w:rPr>
          <w:b/>
          <w:sz w:val="28"/>
          <w:szCs w:val="28"/>
          <w:lang w:val="kk-KZ"/>
        </w:rPr>
        <w:t>Айткалиев</w:t>
      </w:r>
    </w:p>
    <w:p w:rsidR="00A668B6" w:rsidRDefault="00A668B6" w:rsidP="00252B2F">
      <w:pPr>
        <w:jc w:val="center"/>
        <w:rPr>
          <w:b/>
          <w:sz w:val="28"/>
          <w:szCs w:val="28"/>
          <w:lang w:val="kk-KZ"/>
        </w:rPr>
      </w:pPr>
    </w:p>
    <w:p w:rsidR="00A668B6" w:rsidRDefault="00A668B6" w:rsidP="00252B2F">
      <w:pPr>
        <w:jc w:val="center"/>
        <w:rPr>
          <w:b/>
          <w:sz w:val="28"/>
          <w:szCs w:val="28"/>
          <w:lang w:val="kk-KZ"/>
        </w:rPr>
      </w:pPr>
    </w:p>
    <w:sectPr w:rsidR="00A668B6" w:rsidSect="00F245F3">
      <w:pgSz w:w="11906" w:h="16838"/>
      <w:pgMar w:top="993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82E51"/>
    <w:multiLevelType w:val="hybridMultilevel"/>
    <w:tmpl w:val="E71A5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6607"/>
    <w:rsid w:val="0004320A"/>
    <w:rsid w:val="0009083C"/>
    <w:rsid w:val="00110199"/>
    <w:rsid w:val="0013464B"/>
    <w:rsid w:val="001424E8"/>
    <w:rsid w:val="00252B2F"/>
    <w:rsid w:val="002E52B7"/>
    <w:rsid w:val="00302B8F"/>
    <w:rsid w:val="003A21F8"/>
    <w:rsid w:val="006A026A"/>
    <w:rsid w:val="006A0D70"/>
    <w:rsid w:val="006C685A"/>
    <w:rsid w:val="00720145"/>
    <w:rsid w:val="00720F18"/>
    <w:rsid w:val="007E5EA8"/>
    <w:rsid w:val="0085348D"/>
    <w:rsid w:val="008918CC"/>
    <w:rsid w:val="00892273"/>
    <w:rsid w:val="0098533C"/>
    <w:rsid w:val="009B056D"/>
    <w:rsid w:val="00A03783"/>
    <w:rsid w:val="00A621C2"/>
    <w:rsid w:val="00A668B6"/>
    <w:rsid w:val="00A71EA7"/>
    <w:rsid w:val="00AF586D"/>
    <w:rsid w:val="00BF6607"/>
    <w:rsid w:val="00C83C2D"/>
    <w:rsid w:val="00CA1FAA"/>
    <w:rsid w:val="00D364C7"/>
    <w:rsid w:val="00DD68A5"/>
    <w:rsid w:val="00E416B4"/>
    <w:rsid w:val="00E72C85"/>
    <w:rsid w:val="00E97FED"/>
    <w:rsid w:val="00EA030F"/>
    <w:rsid w:val="00F04D7A"/>
    <w:rsid w:val="00F245F3"/>
    <w:rsid w:val="00F76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0F18"/>
    <w:pPr>
      <w:keepNext/>
      <w:keepLines/>
      <w:overflowPunct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D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4D7A"/>
    <w:pPr>
      <w:ind w:left="720"/>
      <w:contextualSpacing/>
    </w:pPr>
  </w:style>
  <w:style w:type="table" w:styleId="a5">
    <w:name w:val="Table Grid"/>
    <w:basedOn w:val="a1"/>
    <w:uiPriority w:val="39"/>
    <w:rsid w:val="00F04D7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45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5F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66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68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2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A02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0F18"/>
    <w:pPr>
      <w:keepNext/>
      <w:keepLines/>
      <w:overflowPunct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D7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4D7A"/>
    <w:pPr>
      <w:ind w:left="720"/>
      <w:contextualSpacing/>
    </w:pPr>
  </w:style>
  <w:style w:type="table" w:styleId="a5">
    <w:name w:val="Table Grid"/>
    <w:basedOn w:val="a1"/>
    <w:uiPriority w:val="39"/>
    <w:rsid w:val="00F04D7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45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5F3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66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68B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2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Sobes</dc:creator>
  <cp:lastModifiedBy>Admin</cp:lastModifiedBy>
  <cp:revision>31</cp:revision>
  <cp:lastPrinted>2023-02-10T06:31:00Z</cp:lastPrinted>
  <dcterms:created xsi:type="dcterms:W3CDTF">2019-11-29T05:30:00Z</dcterms:created>
  <dcterms:modified xsi:type="dcterms:W3CDTF">2024-01-24T09:58:00Z</dcterms:modified>
</cp:coreProperties>
</file>